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C0" w:rsidRPr="00317AC0" w:rsidRDefault="007E1812" w:rsidP="00613E84">
      <w:pPr>
        <w:jc w:val="both"/>
        <w:rPr>
          <w:rFonts w:ascii="Calibri" w:hAnsi="Calibri" w:cs="FrankRuehl"/>
          <w:b/>
          <w:color w:val="0070C0"/>
          <w:sz w:val="22"/>
          <w:szCs w:val="22"/>
        </w:rPr>
      </w:pPr>
      <w:r w:rsidRPr="00317AC0">
        <w:rPr>
          <w:rFonts w:ascii="Constantia" w:hAnsi="Constantia" w:cs="FrankRuehl"/>
          <w:b/>
          <w:color w:val="0070C0"/>
          <w:sz w:val="22"/>
          <w:szCs w:val="22"/>
        </w:rPr>
        <w:t>Тел</w:t>
      </w:r>
      <w:r w:rsidRPr="00317AC0">
        <w:rPr>
          <w:rFonts w:ascii="AR BERKLEY" w:hAnsi="AR BERKLEY" w:cs="FrankRuehl"/>
          <w:b/>
          <w:color w:val="0070C0"/>
          <w:sz w:val="22"/>
          <w:szCs w:val="22"/>
        </w:rPr>
        <w:t>/</w:t>
      </w:r>
      <w:r w:rsidRPr="00317AC0">
        <w:rPr>
          <w:rFonts w:ascii="Constantia" w:hAnsi="Constantia" w:cs="FrankRuehl"/>
          <w:b/>
          <w:color w:val="0070C0"/>
          <w:sz w:val="22"/>
          <w:szCs w:val="22"/>
        </w:rPr>
        <w:t>факс</w:t>
      </w:r>
      <w:r w:rsidRPr="00317AC0">
        <w:rPr>
          <w:rFonts w:ascii="AR BERKLEY" w:hAnsi="AR BERKLEY" w:cs="FrankRuehl"/>
          <w:b/>
          <w:color w:val="0070C0"/>
          <w:sz w:val="22"/>
          <w:szCs w:val="22"/>
        </w:rPr>
        <w:t xml:space="preserve"> </w:t>
      </w:r>
      <w:r w:rsidR="00317AC0" w:rsidRPr="00317AC0">
        <w:rPr>
          <w:rFonts w:ascii="Calibri" w:hAnsi="Calibri" w:cs="FrankRuehl"/>
          <w:b/>
          <w:color w:val="0070C0"/>
          <w:sz w:val="22"/>
          <w:szCs w:val="22"/>
        </w:rPr>
        <w:t xml:space="preserve">+7 </w:t>
      </w:r>
      <w:r w:rsidRPr="00317AC0">
        <w:rPr>
          <w:rFonts w:ascii="AR BERKLEY" w:hAnsi="AR BERKLEY" w:cs="FrankRuehl"/>
          <w:b/>
          <w:color w:val="0070C0"/>
          <w:sz w:val="22"/>
          <w:szCs w:val="22"/>
        </w:rPr>
        <w:t xml:space="preserve">(863) </w:t>
      </w:r>
      <w:r w:rsidR="00337C82" w:rsidRPr="00317AC0">
        <w:rPr>
          <w:rFonts w:ascii="AR BERKLEY" w:hAnsi="AR BERKLEY" w:cs="FrankRuehl"/>
          <w:b/>
          <w:color w:val="0070C0"/>
          <w:sz w:val="22"/>
          <w:szCs w:val="22"/>
        </w:rPr>
        <w:t>3100</w:t>
      </w:r>
      <w:r w:rsidR="00D850BF" w:rsidRPr="00317AC0">
        <w:rPr>
          <w:rFonts w:ascii="AR BERKLEY" w:hAnsi="AR BERKLEY" w:cs="FrankRuehl"/>
          <w:b/>
          <w:color w:val="0070C0"/>
          <w:sz w:val="22"/>
          <w:szCs w:val="22"/>
        </w:rPr>
        <w:t>-</w:t>
      </w:r>
      <w:r w:rsidR="00337C82" w:rsidRPr="00317AC0">
        <w:rPr>
          <w:rFonts w:ascii="AR BERKLEY" w:hAnsi="AR BERKLEY" w:cs="FrankRuehl"/>
          <w:b/>
          <w:color w:val="0070C0"/>
          <w:sz w:val="22"/>
          <w:szCs w:val="22"/>
        </w:rPr>
        <w:t>635</w:t>
      </w:r>
      <w:r w:rsidR="005B2422" w:rsidRPr="00317AC0">
        <w:rPr>
          <w:rFonts w:ascii="AR BERKLEY" w:hAnsi="AR BERKLEY" w:cs="FrankRuehl"/>
          <w:b/>
          <w:color w:val="0070C0"/>
          <w:sz w:val="22"/>
          <w:szCs w:val="22"/>
        </w:rPr>
        <w:t>,</w:t>
      </w:r>
      <w:r w:rsidR="00317AC0" w:rsidRPr="00317AC0">
        <w:rPr>
          <w:rFonts w:ascii="Calibri" w:hAnsi="Calibri" w:cs="FrankRuehl"/>
          <w:b/>
          <w:color w:val="0070C0"/>
          <w:sz w:val="22"/>
          <w:szCs w:val="22"/>
        </w:rPr>
        <w:t xml:space="preserve"> +7</w:t>
      </w:r>
      <w:r w:rsidR="005B2422" w:rsidRPr="00317AC0">
        <w:rPr>
          <w:rFonts w:ascii="AR BERKLEY" w:hAnsi="AR BERKLEY" w:cs="FrankRuehl"/>
          <w:b/>
          <w:color w:val="0070C0"/>
          <w:sz w:val="22"/>
          <w:szCs w:val="22"/>
        </w:rPr>
        <w:t xml:space="preserve"> (863)</w:t>
      </w:r>
      <w:r w:rsidR="00D850BF" w:rsidRPr="00317AC0">
        <w:rPr>
          <w:rFonts w:ascii="AR BERKLEY" w:hAnsi="AR BERKLEY" w:cs="FrankRuehl"/>
          <w:b/>
          <w:color w:val="0070C0"/>
          <w:sz w:val="22"/>
          <w:szCs w:val="22"/>
        </w:rPr>
        <w:t xml:space="preserve"> </w:t>
      </w:r>
      <w:r w:rsidR="00337C82" w:rsidRPr="00317AC0">
        <w:rPr>
          <w:rFonts w:ascii="AR BERKLEY" w:hAnsi="AR BERKLEY" w:cs="FrankRuehl"/>
          <w:b/>
          <w:color w:val="0070C0"/>
          <w:sz w:val="22"/>
          <w:szCs w:val="22"/>
        </w:rPr>
        <w:t>3100</w:t>
      </w:r>
      <w:r w:rsidR="00D850BF" w:rsidRPr="00317AC0">
        <w:rPr>
          <w:rFonts w:ascii="AR BERKLEY" w:hAnsi="AR BERKLEY" w:cs="FrankRuehl"/>
          <w:b/>
          <w:color w:val="0070C0"/>
          <w:sz w:val="22"/>
          <w:szCs w:val="22"/>
        </w:rPr>
        <w:t>-</w:t>
      </w:r>
      <w:r w:rsidR="00337C82" w:rsidRPr="00317AC0">
        <w:rPr>
          <w:rFonts w:ascii="AR BERKLEY" w:hAnsi="AR BERKLEY" w:cs="FrankRuehl"/>
          <w:b/>
          <w:color w:val="0070C0"/>
          <w:sz w:val="22"/>
          <w:szCs w:val="22"/>
        </w:rPr>
        <w:t>633</w:t>
      </w:r>
      <w:r w:rsidRPr="00317AC0">
        <w:rPr>
          <w:rFonts w:ascii="French Script MT" w:hAnsi="French Script MT" w:cs="FrankRuehl"/>
          <w:b/>
          <w:color w:val="0070C0"/>
          <w:sz w:val="22"/>
          <w:szCs w:val="22"/>
        </w:rPr>
        <w:t xml:space="preserve">       </w:t>
      </w:r>
    </w:p>
    <w:p w:rsidR="00317AC0" w:rsidRPr="00317AC0" w:rsidRDefault="007E1812" w:rsidP="00317AC0">
      <w:pPr>
        <w:jc w:val="both"/>
        <w:rPr>
          <w:rFonts w:ascii="AR BERKLEY" w:hAnsi="AR BERKLEY" w:cs="Aharoni"/>
          <w:b/>
          <w:color w:val="0070C0"/>
          <w:sz w:val="28"/>
          <w:szCs w:val="28"/>
          <w:lang w:val="en-US"/>
        </w:rPr>
      </w:pPr>
      <w:r w:rsidRPr="00317AC0">
        <w:rPr>
          <w:rFonts w:ascii="AR BERKLEY" w:hAnsi="AR BERKLEY" w:cs="Aharoni"/>
          <w:b/>
          <w:color w:val="0070C0"/>
          <w:sz w:val="28"/>
          <w:szCs w:val="28"/>
          <w:u w:val="single"/>
          <w:lang w:val="en-US"/>
        </w:rPr>
        <w:t>e-mail</w:t>
      </w:r>
      <w:r w:rsidRPr="00317AC0">
        <w:rPr>
          <w:rFonts w:ascii="AR BERKLEY" w:hAnsi="AR BERKLEY" w:cs="Aharoni"/>
          <w:b/>
          <w:color w:val="0070C0"/>
          <w:sz w:val="28"/>
          <w:szCs w:val="28"/>
          <w:lang w:val="en-US"/>
        </w:rPr>
        <w:t xml:space="preserve">: </w:t>
      </w:r>
      <w:r w:rsidR="00337C82" w:rsidRPr="00317AC0">
        <w:rPr>
          <w:rFonts w:ascii="AR BERKLEY" w:hAnsi="AR BERKLEY" w:cs="Aharoni"/>
          <w:b/>
          <w:color w:val="0070C0"/>
          <w:sz w:val="28"/>
          <w:szCs w:val="28"/>
          <w:lang w:val="en-US"/>
        </w:rPr>
        <w:t>3100635</w:t>
      </w:r>
      <w:r w:rsidR="00D7160F" w:rsidRPr="00317AC0">
        <w:rPr>
          <w:rFonts w:ascii="AR BERKLEY" w:hAnsi="AR BERKLEY" w:cs="Aharoni"/>
          <w:b/>
          <w:color w:val="0070C0"/>
          <w:sz w:val="28"/>
          <w:szCs w:val="28"/>
          <w:lang w:val="en-US"/>
        </w:rPr>
        <w:t>@mail.ru</w:t>
      </w:r>
      <w:r w:rsidR="00317AC0" w:rsidRPr="00317AC0">
        <w:rPr>
          <w:rFonts w:ascii="Calibri" w:hAnsi="Calibri" w:cs="Aharoni"/>
          <w:b/>
          <w:color w:val="0070C0"/>
          <w:sz w:val="28"/>
          <w:szCs w:val="28"/>
          <w:lang w:val="en-US"/>
        </w:rPr>
        <w:t xml:space="preserve"> , </w:t>
      </w:r>
      <w:r w:rsidR="00317AC0" w:rsidRPr="00317AC0">
        <w:rPr>
          <w:rFonts w:ascii="AR BERKLEY" w:hAnsi="AR BERKLEY" w:cs="Aharoni"/>
          <w:b/>
          <w:color w:val="0070C0"/>
          <w:sz w:val="28"/>
          <w:szCs w:val="28"/>
          <w:lang w:val="en-US"/>
        </w:rPr>
        <w:t>energotehinform@yandex.ru</w:t>
      </w:r>
    </w:p>
    <w:p w:rsidR="00AD04FC" w:rsidRPr="00197F41" w:rsidRDefault="00317AC0" w:rsidP="00197F41">
      <w:pPr>
        <w:rPr>
          <w:rFonts w:ascii="Calibri" w:hAnsi="Calibri" w:cs="Aharoni"/>
          <w:b/>
          <w:color w:val="31849B"/>
          <w:sz w:val="22"/>
          <w:szCs w:val="22"/>
          <w:lang w:val="en-US"/>
        </w:rPr>
      </w:pPr>
      <w:r w:rsidRPr="00197F41">
        <w:rPr>
          <w:rStyle w:val="a6"/>
          <w:rFonts w:ascii="Constantia" w:hAnsi="Constantia" w:cs="FrankRuehl"/>
          <w:b w:val="0"/>
          <w:i/>
          <w:color w:val="0070C0"/>
          <w:sz w:val="28"/>
          <w:szCs w:val="28"/>
        </w:rPr>
        <w:t>сайт</w:t>
      </w:r>
      <w:r w:rsidRPr="00197F41">
        <w:rPr>
          <w:rStyle w:val="a6"/>
          <w:rFonts w:ascii="Constantia" w:hAnsi="Constantia" w:cs="FrankRuehl"/>
          <w:b w:val="0"/>
          <w:i/>
          <w:color w:val="0070C0"/>
          <w:sz w:val="28"/>
          <w:szCs w:val="28"/>
          <w:lang w:val="en-US"/>
        </w:rPr>
        <w:t>:</w:t>
      </w:r>
      <w:r w:rsidR="00197F41" w:rsidRPr="00197F41">
        <w:rPr>
          <w:rStyle w:val="a6"/>
          <w:rFonts w:ascii="Constantia" w:hAnsi="Constantia" w:cs="FrankRuehl"/>
          <w:b w:val="0"/>
          <w:i/>
          <w:color w:val="0070C0"/>
          <w:sz w:val="28"/>
          <w:szCs w:val="28"/>
          <w:lang w:val="en-US"/>
        </w:rPr>
        <w:t xml:space="preserve"> </w:t>
      </w:r>
      <w:r w:rsidRPr="00197F41">
        <w:rPr>
          <w:rStyle w:val="a6"/>
          <w:rFonts w:ascii="Constantia" w:hAnsi="Constantia" w:cs="FrankRuehl"/>
          <w:b w:val="0"/>
          <w:i/>
          <w:color w:val="0070C0"/>
          <w:sz w:val="28"/>
          <w:szCs w:val="28"/>
          <w:u w:val="single"/>
          <w:lang w:val="en-US"/>
        </w:rPr>
        <w:t>energotehinform.com</w:t>
      </w:r>
      <w:r w:rsidR="00D7160F" w:rsidRPr="00197F41">
        <w:rPr>
          <w:rFonts w:ascii="Constantia" w:hAnsi="Constantia" w:cs="FrankRuehl"/>
          <w:b/>
          <w:i/>
          <w:color w:val="0070C0"/>
          <w:sz w:val="28"/>
          <w:szCs w:val="28"/>
          <w:u w:val="single"/>
          <w:lang w:val="en-US"/>
        </w:rPr>
        <w:t xml:space="preserve">                                                                </w:t>
      </w:r>
      <w:r w:rsidR="00AF1F59" w:rsidRPr="00197F41">
        <w:rPr>
          <w:rFonts w:ascii="Constantia" w:hAnsi="Constantia" w:cs="FrankRuehl"/>
          <w:b/>
          <w:i/>
          <w:color w:val="0070C0"/>
          <w:sz w:val="28"/>
          <w:szCs w:val="28"/>
          <w:u w:val="single"/>
          <w:lang w:val="en-US"/>
        </w:rPr>
        <w:t xml:space="preserve">                                                                </w:t>
      </w:r>
      <w:r w:rsidR="002E0AB2" w:rsidRPr="00197F41">
        <w:rPr>
          <w:rFonts w:ascii="AR BERKLEY" w:hAnsi="AR BERKLEY" w:cs="FrankRuehl"/>
          <w:color w:val="31849B"/>
          <w:sz w:val="28"/>
          <w:szCs w:val="28"/>
          <w:lang w:val="en-US"/>
        </w:rPr>
        <w:tab/>
      </w:r>
      <w:r w:rsidR="002E0AB2" w:rsidRPr="00197F41">
        <w:rPr>
          <w:rFonts w:ascii="AR BERKLEY" w:hAnsi="AR BERKLEY" w:cs="FrankRuehl"/>
          <w:color w:val="31849B"/>
          <w:sz w:val="28"/>
          <w:szCs w:val="28"/>
          <w:lang w:val="en-US"/>
        </w:rPr>
        <w:tab/>
      </w:r>
      <w:r w:rsidR="002E0AB2" w:rsidRPr="00197F41">
        <w:rPr>
          <w:rFonts w:ascii="AR BERKLEY" w:hAnsi="AR BERKLEY" w:cs="FrankRuehl"/>
          <w:color w:val="31849B"/>
          <w:sz w:val="28"/>
          <w:szCs w:val="28"/>
          <w:lang w:val="en-US"/>
        </w:rPr>
        <w:tab/>
      </w:r>
      <w:r w:rsidR="002E0AB2" w:rsidRPr="00197F41">
        <w:rPr>
          <w:rFonts w:ascii="AR BERKLEY" w:hAnsi="AR BERKLEY" w:cs="FrankRuehl"/>
          <w:color w:val="31849B"/>
          <w:sz w:val="28"/>
          <w:szCs w:val="28"/>
          <w:lang w:val="en-US"/>
        </w:rPr>
        <w:tab/>
      </w:r>
      <w:r w:rsidR="002E0AB2" w:rsidRPr="00197F41">
        <w:rPr>
          <w:rFonts w:ascii="French Script MT" w:hAnsi="French Script MT" w:cs="FrankRuehl"/>
          <w:color w:val="31849B"/>
          <w:sz w:val="22"/>
          <w:szCs w:val="22"/>
          <w:lang w:val="en-US"/>
        </w:rPr>
        <w:tab/>
      </w:r>
      <w:r w:rsidR="00613E84" w:rsidRPr="00197F41">
        <w:rPr>
          <w:rFonts w:ascii="French Script MT" w:hAnsi="French Script MT" w:cs="FrankRuehl"/>
          <w:color w:val="31849B"/>
          <w:sz w:val="22"/>
          <w:szCs w:val="22"/>
          <w:lang w:val="en-US"/>
        </w:rPr>
        <w:t xml:space="preserve">                     </w:t>
      </w:r>
      <w:r w:rsidR="00197F41">
        <w:rPr>
          <w:rFonts w:ascii="French Script MT" w:hAnsi="French Script MT" w:cs="FrankRuehl"/>
          <w:color w:val="31849B"/>
          <w:sz w:val="22"/>
          <w:szCs w:val="22"/>
          <w:lang w:val="en-US"/>
        </w:rPr>
        <w:t xml:space="preserve">                                                 </w:t>
      </w:r>
      <w:r w:rsidR="00613E84" w:rsidRPr="00197F41">
        <w:rPr>
          <w:rFonts w:ascii="French Script MT" w:hAnsi="French Script MT" w:cs="FrankRuehl"/>
          <w:color w:val="31849B"/>
          <w:sz w:val="22"/>
          <w:szCs w:val="22"/>
          <w:lang w:val="en-US"/>
        </w:rPr>
        <w:t xml:space="preserve">       </w:t>
      </w:r>
      <w:r w:rsidR="00D7160F" w:rsidRPr="00197F41">
        <w:rPr>
          <w:rFonts w:ascii="French Script MT" w:hAnsi="French Script MT" w:cs="FrankRuehl"/>
          <w:color w:val="31849B"/>
          <w:sz w:val="22"/>
          <w:szCs w:val="22"/>
          <w:lang w:val="en-US"/>
        </w:rPr>
        <w:t xml:space="preserve">    </w:t>
      </w:r>
      <w:r w:rsidR="00613E84" w:rsidRPr="00197F41">
        <w:rPr>
          <w:rFonts w:ascii="French Script MT" w:hAnsi="French Script MT" w:cs="FrankRuehl"/>
          <w:color w:val="31849B"/>
          <w:sz w:val="22"/>
          <w:szCs w:val="22"/>
          <w:lang w:val="en-US"/>
        </w:rPr>
        <w:t xml:space="preserve">    </w:t>
      </w:r>
      <w:r w:rsidR="00F45A65" w:rsidRPr="00317AC0">
        <w:rPr>
          <w:rFonts w:ascii="Constantia" w:hAnsi="Constantia" w:cs="FrankRuehl"/>
          <w:i/>
          <w:color w:val="31849B"/>
        </w:rPr>
        <w:t>Директору</w:t>
      </w:r>
      <w:r w:rsidR="00F45A65" w:rsidRPr="00197F41">
        <w:rPr>
          <w:rFonts w:ascii="French Script MT" w:hAnsi="French Script MT" w:cs="FrankRuehl"/>
          <w:i/>
          <w:color w:val="31849B"/>
          <w:lang w:val="en-US"/>
        </w:rPr>
        <w:t xml:space="preserve"> </w:t>
      </w:r>
      <w:r w:rsidR="008E4409" w:rsidRPr="00317AC0">
        <w:rPr>
          <w:rFonts w:ascii="Constantia" w:hAnsi="Constantia" w:cs="FrankRuehl"/>
          <w:i/>
          <w:color w:val="31849B"/>
        </w:rPr>
        <w:t>ЧОУ</w:t>
      </w:r>
      <w:r w:rsidR="008E4409" w:rsidRPr="00197F41">
        <w:rPr>
          <w:rFonts w:ascii="French Script MT" w:hAnsi="French Script MT" w:cs="FrankRuehl"/>
          <w:i/>
          <w:color w:val="31849B"/>
          <w:lang w:val="en-US"/>
        </w:rPr>
        <w:t xml:space="preserve"> </w:t>
      </w:r>
      <w:r w:rsidR="008E4409" w:rsidRPr="00317AC0">
        <w:rPr>
          <w:rFonts w:ascii="Constantia" w:hAnsi="Constantia" w:cs="FrankRuehl"/>
          <w:i/>
          <w:color w:val="31849B"/>
        </w:rPr>
        <w:t>ДПО</w:t>
      </w:r>
      <w:r w:rsidR="008E4409" w:rsidRPr="00197F41">
        <w:rPr>
          <w:rFonts w:ascii="French Script MT" w:hAnsi="French Script MT" w:cs="FrankRuehl"/>
          <w:i/>
          <w:color w:val="31849B"/>
          <w:lang w:val="en-US"/>
        </w:rPr>
        <w:t xml:space="preserve"> </w:t>
      </w:r>
    </w:p>
    <w:p w:rsidR="00F45A65" w:rsidRPr="00317AC0" w:rsidRDefault="00F45A65" w:rsidP="0087261E">
      <w:pPr>
        <w:jc w:val="right"/>
        <w:rPr>
          <w:rFonts w:ascii="French Script MT" w:hAnsi="French Script MT" w:cs="FrankRuehl"/>
          <w:i/>
          <w:color w:val="31849B"/>
        </w:rPr>
      </w:pPr>
      <w:r w:rsidRPr="00317AC0">
        <w:rPr>
          <w:rFonts w:ascii="French Script MT" w:hAnsi="French Script MT" w:cs="FrankRuehl"/>
          <w:i/>
          <w:color w:val="31849B"/>
        </w:rPr>
        <w:t>«</w:t>
      </w:r>
      <w:proofErr w:type="spellStart"/>
      <w:r w:rsidRPr="00317AC0">
        <w:rPr>
          <w:rFonts w:ascii="Constantia" w:hAnsi="Constantia" w:cs="FrankRuehl"/>
          <w:i/>
          <w:color w:val="31849B"/>
        </w:rPr>
        <w:t>Э</w:t>
      </w:r>
      <w:r w:rsidR="008E4409" w:rsidRPr="00317AC0">
        <w:rPr>
          <w:rFonts w:ascii="Constantia" w:hAnsi="Constantia" w:cs="FrankRuehl"/>
          <w:i/>
          <w:color w:val="31849B"/>
        </w:rPr>
        <w:t>нерготехинформ</w:t>
      </w:r>
      <w:proofErr w:type="spellEnd"/>
      <w:r w:rsidRPr="00317AC0">
        <w:rPr>
          <w:rFonts w:ascii="French Script MT" w:hAnsi="French Script MT" w:cs="FrankRuehl"/>
          <w:i/>
          <w:color w:val="31849B"/>
        </w:rPr>
        <w:t>»</w:t>
      </w:r>
    </w:p>
    <w:p w:rsidR="00F45A65" w:rsidRPr="00317AC0" w:rsidRDefault="00317AC0" w:rsidP="0087261E">
      <w:pPr>
        <w:jc w:val="right"/>
        <w:rPr>
          <w:rFonts w:ascii="French Script MT" w:hAnsi="French Script MT" w:cs="FrankRuehl"/>
          <w:i/>
          <w:color w:val="31849B"/>
        </w:rPr>
      </w:pPr>
      <w:r w:rsidRPr="00317AC0">
        <w:rPr>
          <w:rFonts w:ascii="Constantia" w:hAnsi="Constantia" w:cs="FrankRuehl"/>
          <w:i/>
          <w:color w:val="31849B"/>
        </w:rPr>
        <w:t>А</w:t>
      </w:r>
      <w:r w:rsidRPr="00317AC0">
        <w:rPr>
          <w:rFonts w:ascii="French Script MT" w:hAnsi="French Script MT" w:cs="FrankRuehl"/>
          <w:i/>
          <w:color w:val="31849B"/>
        </w:rPr>
        <w:t>.</w:t>
      </w:r>
      <w:r w:rsidRPr="00317AC0">
        <w:rPr>
          <w:rFonts w:ascii="Constantia" w:hAnsi="Constantia" w:cs="FrankRuehl"/>
          <w:i/>
          <w:color w:val="31849B"/>
        </w:rPr>
        <w:t>А</w:t>
      </w:r>
      <w:r w:rsidRPr="00317AC0">
        <w:rPr>
          <w:rFonts w:ascii="French Script MT" w:hAnsi="French Script MT" w:cs="FrankRuehl"/>
          <w:i/>
          <w:color w:val="31849B"/>
        </w:rPr>
        <w:t xml:space="preserve">. </w:t>
      </w:r>
      <w:r w:rsidRPr="00317AC0">
        <w:rPr>
          <w:rFonts w:ascii="Constantia" w:hAnsi="Constantia" w:cs="FrankRuehl"/>
          <w:i/>
          <w:color w:val="31849B"/>
        </w:rPr>
        <w:t>Юрьевой</w:t>
      </w:r>
    </w:p>
    <w:p w:rsidR="00F45A65" w:rsidRPr="00317AC0" w:rsidRDefault="00F45A65">
      <w:pPr>
        <w:rPr>
          <w:rFonts w:ascii="French Script MT" w:hAnsi="French Script MT" w:cs="FrankRuehl"/>
          <w:i/>
          <w:color w:val="002060"/>
        </w:rPr>
      </w:pPr>
    </w:p>
    <w:p w:rsidR="00F45A65" w:rsidRPr="00317AC0" w:rsidRDefault="00F45A65">
      <w:pPr>
        <w:rPr>
          <w:rFonts w:ascii="French Script MT" w:hAnsi="French Script MT" w:cs="FrankRuehl"/>
          <w:i/>
          <w:color w:val="0070C0"/>
          <w:sz w:val="28"/>
          <w:szCs w:val="28"/>
        </w:rPr>
      </w:pPr>
      <w:r w:rsidRPr="00317AC0">
        <w:rPr>
          <w:rFonts w:ascii="French Script MT" w:hAnsi="French Script MT" w:cs="FrankRuehl"/>
          <w:i/>
          <w:color w:val="0070C0"/>
        </w:rPr>
        <w:t xml:space="preserve">                                                                                 </w:t>
      </w:r>
      <w:r w:rsidRPr="00317AC0">
        <w:rPr>
          <w:rFonts w:ascii="French Script MT" w:hAnsi="French Script MT" w:cs="FrankRuehl"/>
          <w:i/>
          <w:color w:val="0070C0"/>
          <w:sz w:val="28"/>
          <w:szCs w:val="28"/>
        </w:rPr>
        <w:t xml:space="preserve"> </w:t>
      </w:r>
      <w:r w:rsidRPr="00317AC0">
        <w:rPr>
          <w:rFonts w:ascii="Constantia" w:hAnsi="Constantia" w:cs="FrankRuehl"/>
          <w:b/>
          <w:i/>
          <w:color w:val="0070C0"/>
          <w:sz w:val="28"/>
          <w:szCs w:val="28"/>
        </w:rPr>
        <w:t>Заявка</w:t>
      </w:r>
    </w:p>
    <w:p w:rsidR="0058792F" w:rsidRPr="00A62FF9" w:rsidRDefault="00A62FF9" w:rsidP="00A62FF9">
      <w:pPr>
        <w:jc w:val="center"/>
        <w:rPr>
          <w:rFonts w:ascii="French Script MT" w:hAnsi="French Script MT" w:cs="FrankRuehl"/>
          <w:b/>
          <w:i/>
          <w:color w:val="0070C0"/>
        </w:rPr>
      </w:pPr>
      <w:r w:rsidRPr="00A62FF9">
        <w:rPr>
          <w:b/>
          <w:i/>
          <w:color w:val="0070C0"/>
        </w:rPr>
        <w:t>на</w:t>
      </w:r>
      <w:r w:rsidR="00F45A65" w:rsidRPr="00A62FF9">
        <w:rPr>
          <w:rFonts w:ascii="French Script MT" w:hAnsi="French Script MT" w:cs="FrankRuehl"/>
          <w:b/>
          <w:i/>
          <w:color w:val="0070C0"/>
        </w:rPr>
        <w:t xml:space="preserve"> </w:t>
      </w:r>
      <w:r w:rsidR="009A74E6" w:rsidRPr="00A62FF9">
        <w:rPr>
          <w:rFonts w:ascii="Constantia" w:hAnsi="Constantia" w:cs="FrankRuehl"/>
          <w:b/>
          <w:i/>
          <w:color w:val="0070C0"/>
        </w:rPr>
        <w:t>обучение</w:t>
      </w:r>
      <w:r w:rsidR="00F45A65" w:rsidRPr="00A62FF9">
        <w:rPr>
          <w:rFonts w:ascii="French Script MT" w:hAnsi="French Script MT" w:cs="FrankRuehl"/>
          <w:b/>
          <w:i/>
          <w:color w:val="0070C0"/>
        </w:rPr>
        <w:t xml:space="preserve"> </w:t>
      </w:r>
      <w:r w:rsidR="00F45A65" w:rsidRPr="00A62FF9">
        <w:rPr>
          <w:rFonts w:ascii="Constantia" w:hAnsi="Constantia" w:cs="FrankRuehl"/>
          <w:b/>
          <w:i/>
          <w:color w:val="0070C0"/>
        </w:rPr>
        <w:t>специалистов</w:t>
      </w:r>
      <w:r w:rsidR="00A41A2F" w:rsidRPr="00A62FF9">
        <w:rPr>
          <w:rFonts w:ascii="French Script MT" w:hAnsi="French Script MT" w:cs="FrankRuehl"/>
          <w:b/>
          <w:i/>
          <w:color w:val="0070C0"/>
        </w:rPr>
        <w:t xml:space="preserve"> </w:t>
      </w:r>
      <w:r w:rsidR="00A41A2F" w:rsidRPr="00A62FF9">
        <w:rPr>
          <w:rFonts w:ascii="Constantia" w:hAnsi="Constantia" w:cs="FrankRuehl"/>
          <w:b/>
          <w:i/>
          <w:color w:val="0070C0"/>
        </w:rPr>
        <w:t>п</w:t>
      </w:r>
      <w:r w:rsidR="0058792F" w:rsidRPr="00A62FF9">
        <w:rPr>
          <w:rFonts w:ascii="Constantia" w:hAnsi="Constantia" w:cs="FrankRuehl"/>
          <w:b/>
          <w:i/>
          <w:color w:val="0070C0"/>
        </w:rPr>
        <w:t>о</w:t>
      </w:r>
      <w:r w:rsidR="0058792F" w:rsidRPr="00A62FF9">
        <w:rPr>
          <w:rFonts w:ascii="French Script MT" w:hAnsi="French Script MT" w:cs="FrankRuehl"/>
          <w:b/>
          <w:i/>
          <w:color w:val="0070C0"/>
        </w:rPr>
        <w:t xml:space="preserve"> </w:t>
      </w:r>
      <w:r w:rsidR="001B10B9" w:rsidRPr="00A62FF9">
        <w:rPr>
          <w:rFonts w:ascii="Constantia" w:hAnsi="Constantia" w:cs="FrankRuehl"/>
          <w:b/>
          <w:i/>
          <w:color w:val="0070C0"/>
        </w:rPr>
        <w:t>программе</w:t>
      </w:r>
      <w:r w:rsidR="0058792F" w:rsidRPr="00A62FF9">
        <w:rPr>
          <w:rFonts w:ascii="French Script MT" w:hAnsi="French Script MT" w:cs="FrankRuehl"/>
          <w:b/>
          <w:i/>
          <w:color w:val="0070C0"/>
        </w:rPr>
        <w:t>:</w:t>
      </w:r>
    </w:p>
    <w:p w:rsidR="000F236C" w:rsidRPr="00197F41" w:rsidRDefault="000F236C" w:rsidP="00F45A65">
      <w:pPr>
        <w:jc w:val="center"/>
        <w:rPr>
          <w:rFonts w:ascii="French Script MT" w:hAnsi="French Script MT" w:cs="FrankRuehl"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  <w:gridCol w:w="10549"/>
      </w:tblGrid>
      <w:tr w:rsidR="00C841E2" w:rsidRPr="00A62FF9">
        <w:trPr>
          <w:trHeight w:val="278"/>
        </w:trPr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C841E2" w:rsidRPr="00A62FF9" w:rsidRDefault="00C841E2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  <w:tc>
          <w:tcPr>
            <w:tcW w:w="1054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62FF9" w:rsidRPr="00A62FF9" w:rsidRDefault="00C841E2" w:rsidP="00197F41">
            <w:pPr>
              <w:jc w:val="both"/>
              <w:rPr>
                <w:rFonts w:ascii="Calibri" w:hAnsi="Calibri" w:cs="FrankRuehl"/>
                <w:i/>
                <w:color w:val="0070C0"/>
              </w:rPr>
            </w:pPr>
            <w:r w:rsidRPr="00A62FF9">
              <w:rPr>
                <w:rFonts w:ascii="Constantia" w:hAnsi="Constantia" w:cs="FrankRuehl"/>
                <w:i/>
                <w:color w:val="0070C0"/>
              </w:rPr>
              <w:t>Проведение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инструктажа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по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технике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безопасности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эксплуатации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электроустановок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,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для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получения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заявления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>-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обязательства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возложении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ответственности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  </w:t>
            </w:r>
          </w:p>
          <w:p w:rsidR="00C841E2" w:rsidRPr="00A62FF9" w:rsidRDefault="00C841E2" w:rsidP="00197F4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                  </w:t>
            </w:r>
          </w:p>
        </w:tc>
      </w:tr>
      <w:tr w:rsidR="00C841E2" w:rsidRPr="00A62FF9">
        <w:trPr>
          <w:trHeight w:val="277"/>
        </w:trPr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1E2" w:rsidRPr="00A62FF9" w:rsidRDefault="00C841E2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  <w:tc>
          <w:tcPr>
            <w:tcW w:w="105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1E2" w:rsidRPr="00A62FF9" w:rsidRDefault="00C841E2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</w:tr>
      <w:tr w:rsidR="006D2ED1" w:rsidRPr="00A62FF9">
        <w:trPr>
          <w:trHeight w:val="233"/>
        </w:trPr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6D2ED1" w:rsidRPr="00A62FF9" w:rsidRDefault="006D2ED1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  <w:tc>
          <w:tcPr>
            <w:tcW w:w="1054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62FF9" w:rsidRPr="00A62FF9" w:rsidRDefault="00C841E2" w:rsidP="00A62FF9">
            <w:pPr>
              <w:jc w:val="both"/>
              <w:rPr>
                <w:rFonts w:ascii="Calibri" w:hAnsi="Calibri" w:cs="FrankRuehl"/>
                <w:i/>
                <w:color w:val="0070C0"/>
              </w:rPr>
            </w:pPr>
            <w:r w:rsidRPr="00A62FF9">
              <w:rPr>
                <w:rFonts w:ascii="Constantia" w:hAnsi="Constantia" w:cs="FrankRuehl"/>
                <w:i/>
                <w:color w:val="0070C0"/>
              </w:rPr>
              <w:t>Обучение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электротехнического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персонала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организаций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области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proofErr w:type="spellStart"/>
            <w:r w:rsidRPr="00A62FF9">
              <w:rPr>
                <w:rFonts w:ascii="Constantia" w:hAnsi="Constantia" w:cs="FrankRuehl"/>
                <w:i/>
                <w:color w:val="0070C0"/>
              </w:rPr>
              <w:t>электробезопасности</w:t>
            </w:r>
            <w:proofErr w:type="spellEnd"/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электроустановках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до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выше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="00A62FF9" w:rsidRPr="00A62FF9">
              <w:rPr>
                <w:rFonts w:ascii="Calibri" w:hAnsi="Calibri" w:cs="FrankRuehl"/>
                <w:i/>
                <w:color w:val="0070C0"/>
              </w:rPr>
              <w:t>1000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   </w:t>
            </w:r>
          </w:p>
          <w:p w:rsidR="006D2ED1" w:rsidRPr="00A62FF9" w:rsidRDefault="00C841E2" w:rsidP="00A62FF9">
            <w:pPr>
              <w:jc w:val="both"/>
              <w:rPr>
                <w:rFonts w:ascii="French Script MT" w:hAnsi="French Script MT" w:cs="FrankRuehl"/>
                <w:i/>
                <w:color w:val="0070C0"/>
                <w:sz w:val="20"/>
                <w:szCs w:val="20"/>
              </w:rPr>
            </w:pP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                                                                                       </w:t>
            </w:r>
          </w:p>
        </w:tc>
      </w:tr>
      <w:tr w:rsidR="006D2ED1" w:rsidRPr="00A62FF9">
        <w:trPr>
          <w:trHeight w:val="312"/>
        </w:trPr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ED1" w:rsidRPr="00A62FF9" w:rsidRDefault="006D2ED1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  <w:tc>
          <w:tcPr>
            <w:tcW w:w="105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D2ED1" w:rsidRPr="00A62FF9" w:rsidRDefault="006D2ED1" w:rsidP="00873AA1">
            <w:pPr>
              <w:jc w:val="both"/>
              <w:rPr>
                <w:rFonts w:ascii="French Script MT" w:hAnsi="French Script MT" w:cs="FrankRuehl"/>
                <w:i/>
                <w:color w:val="0070C0"/>
                <w:sz w:val="20"/>
                <w:szCs w:val="20"/>
              </w:rPr>
            </w:pPr>
          </w:p>
        </w:tc>
      </w:tr>
      <w:tr w:rsidR="00C841E2" w:rsidRPr="00A62FF9">
        <w:trPr>
          <w:trHeight w:val="278"/>
        </w:trPr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E2" w:rsidRPr="00A62FF9" w:rsidRDefault="00C841E2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  <w:tc>
          <w:tcPr>
            <w:tcW w:w="1054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841E2" w:rsidRPr="00A62FF9" w:rsidRDefault="00C841E2" w:rsidP="00A62FF9">
            <w:pPr>
              <w:rPr>
                <w:rFonts w:ascii="Calibri" w:hAnsi="Calibri" w:cs="FrankRuehl"/>
                <w:i/>
                <w:color w:val="0070C0"/>
              </w:rPr>
            </w:pPr>
            <w:r w:rsidRPr="00A62FF9">
              <w:rPr>
                <w:rFonts w:ascii="Constantia" w:hAnsi="Constantia" w:cs="FrankRuehl"/>
                <w:i/>
                <w:color w:val="0070C0"/>
              </w:rPr>
              <w:t>Обучение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электротехнического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proofErr w:type="spellStart"/>
            <w:r w:rsidRPr="00A62FF9">
              <w:rPr>
                <w:rFonts w:ascii="Constantia" w:hAnsi="Constantia" w:cs="FrankRuehl"/>
                <w:i/>
                <w:color w:val="0070C0"/>
              </w:rPr>
              <w:t>электротехнологического</w:t>
            </w:r>
            <w:proofErr w:type="spellEnd"/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персонала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организаций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области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proofErr w:type="spellStart"/>
            <w:r w:rsidRPr="00A62FF9">
              <w:rPr>
                <w:rFonts w:ascii="Constantia" w:hAnsi="Constantia" w:cs="FrankRuehl"/>
                <w:i/>
                <w:color w:val="0070C0"/>
              </w:rPr>
              <w:t>электробезопасности</w:t>
            </w:r>
            <w:proofErr w:type="spellEnd"/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электроустановках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до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</w:t>
            </w:r>
            <w:r w:rsidR="00A62FF9" w:rsidRPr="00A62FF9">
              <w:rPr>
                <w:rFonts w:ascii="Calibri" w:hAnsi="Calibri" w:cs="FrankRuehl"/>
                <w:i/>
                <w:color w:val="0070C0"/>
              </w:rPr>
              <w:t>1000</w:t>
            </w:r>
            <w:r w:rsidRPr="00A62FF9">
              <w:rPr>
                <w:rFonts w:ascii="Constantia" w:hAnsi="Constantia" w:cs="FrankRuehl"/>
                <w:i/>
                <w:color w:val="0070C0"/>
              </w:rPr>
              <w:t>В</w:t>
            </w:r>
            <w:r w:rsidRPr="00A62FF9">
              <w:rPr>
                <w:rFonts w:ascii="French Script MT" w:hAnsi="French Script MT" w:cs="FrankRuehl"/>
                <w:i/>
                <w:color w:val="0070C0"/>
              </w:rPr>
              <w:t xml:space="preserve">                                                                  </w:t>
            </w:r>
          </w:p>
          <w:p w:rsidR="00A62FF9" w:rsidRPr="00A62FF9" w:rsidRDefault="00A62FF9" w:rsidP="00A62FF9">
            <w:pPr>
              <w:rPr>
                <w:rFonts w:ascii="Calibri" w:hAnsi="Calibri" w:cs="FrankRuehl"/>
                <w:i/>
                <w:color w:val="0070C0"/>
                <w:sz w:val="20"/>
                <w:szCs w:val="20"/>
              </w:rPr>
            </w:pPr>
          </w:p>
        </w:tc>
      </w:tr>
      <w:tr w:rsidR="00C841E2" w:rsidRPr="00A62FF9">
        <w:trPr>
          <w:trHeight w:val="277"/>
        </w:trPr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1E2" w:rsidRPr="00A62FF9" w:rsidRDefault="00C841E2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  <w:tc>
          <w:tcPr>
            <w:tcW w:w="105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1E2" w:rsidRPr="00A62FF9" w:rsidRDefault="00C841E2" w:rsidP="00873AA1">
            <w:pPr>
              <w:jc w:val="both"/>
              <w:rPr>
                <w:rFonts w:ascii="French Script MT" w:hAnsi="French Script MT" w:cs="FrankRuehl"/>
                <w:i/>
                <w:color w:val="0070C0"/>
              </w:rPr>
            </w:pPr>
          </w:p>
        </w:tc>
      </w:tr>
    </w:tbl>
    <w:p w:rsidR="00A62FF9" w:rsidRPr="00340123" w:rsidRDefault="00A62FF9" w:rsidP="00F45A65">
      <w:pPr>
        <w:jc w:val="both"/>
        <w:rPr>
          <w:rFonts w:ascii="Constantia" w:hAnsi="Constantia" w:cs="FrankRuehl"/>
          <w:b/>
          <w:i/>
          <w:color w:val="0070C0"/>
          <w:sz w:val="22"/>
          <w:szCs w:val="22"/>
        </w:rPr>
      </w:pPr>
    </w:p>
    <w:p w:rsidR="000510EF" w:rsidRPr="00340123" w:rsidRDefault="000510EF" w:rsidP="00F45A65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Ф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.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И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.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О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.,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должность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лица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,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уполномоченного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подписывать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договор</w:t>
      </w:r>
      <w:r w:rsidR="00340123"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ы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:</w:t>
      </w:r>
    </w:p>
    <w:p w:rsidR="00A62FF9" w:rsidRPr="00340123" w:rsidRDefault="00A62FF9" w:rsidP="00F45A65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________________________________________________________________________________________</w:t>
      </w:r>
    </w:p>
    <w:p w:rsidR="00A62FF9" w:rsidRPr="00340123" w:rsidRDefault="00A62FF9" w:rsidP="00F45A65">
      <w:pPr>
        <w:jc w:val="both"/>
        <w:rPr>
          <w:rFonts w:ascii="Constantia" w:hAnsi="Constantia" w:cs="FrankRuehl"/>
          <w:b/>
          <w:i/>
          <w:color w:val="0070C0"/>
          <w:sz w:val="22"/>
          <w:szCs w:val="22"/>
        </w:rPr>
      </w:pPr>
    </w:p>
    <w:p w:rsidR="00DF40B9" w:rsidRDefault="000510EF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Список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обучающихся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(</w:t>
      </w:r>
      <w:r w:rsidR="00E55F93">
        <w:rPr>
          <w:rFonts w:ascii="Calibri" w:hAnsi="Calibri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Ф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.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И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.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О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.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полностью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,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занимаемая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должность</w:t>
      </w:r>
      <w:r w:rsidR="009B6CCC"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, </w:t>
      </w:r>
      <w:r w:rsidR="009B6CCC"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группа</w:t>
      </w:r>
      <w:r w:rsidR="009B6CCC"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="009B6CCC"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по</w:t>
      </w:r>
      <w:r w:rsidR="009B6CCC"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="009B6CCC"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ЭБ</w:t>
      </w:r>
      <w:r w:rsidR="00E55F93">
        <w:rPr>
          <w:rFonts w:ascii="Calibri" w:hAnsi="Calibri" w:cs="FrankRuehl"/>
          <w:b/>
          <w:i/>
          <w:color w:val="0070C0"/>
          <w:sz w:val="22"/>
          <w:szCs w:val="22"/>
        </w:rPr>
        <w:t>)</w:t>
      </w:r>
    </w:p>
    <w:p w:rsidR="00E55F93" w:rsidRDefault="00E55F93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_______________________________________________________________________________________</w:t>
      </w:r>
    </w:p>
    <w:p w:rsidR="00E55F93" w:rsidRDefault="00E55F93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_______________________________________________________________________________________</w:t>
      </w:r>
    </w:p>
    <w:p w:rsidR="00E55F93" w:rsidRPr="00E55F93" w:rsidRDefault="00E55F93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_______________________________________________________________________________________</w:t>
      </w:r>
    </w:p>
    <w:p w:rsidR="00E55F93" w:rsidRDefault="00E55F93" w:rsidP="00DF40B9">
      <w:pPr>
        <w:jc w:val="both"/>
        <w:rPr>
          <w:rFonts w:ascii="Constantia" w:hAnsi="Constantia" w:cs="FrankRuehl"/>
          <w:b/>
          <w:i/>
          <w:color w:val="0070C0"/>
          <w:sz w:val="22"/>
          <w:szCs w:val="22"/>
        </w:rPr>
      </w:pPr>
    </w:p>
    <w:p w:rsidR="00DF40B9" w:rsidRPr="00340123" w:rsidRDefault="00DF40B9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Наименование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организации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:</w:t>
      </w:r>
      <w:r w:rsidRPr="00340123"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</w:t>
      </w:r>
    </w:p>
    <w:p w:rsidR="00DF40B9" w:rsidRPr="00340123" w:rsidRDefault="00DF40B9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________________________________________________________________________________________</w:t>
      </w:r>
    </w:p>
    <w:p w:rsidR="00DF40B9" w:rsidRPr="00340123" w:rsidRDefault="00DF40B9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Calibri" w:hAnsi="Calibri" w:cs="FrankRuehl"/>
          <w:b/>
          <w:i/>
          <w:color w:val="0070C0"/>
          <w:sz w:val="22"/>
          <w:szCs w:val="22"/>
        </w:rPr>
        <w:t>________________________________________________________________________________________</w:t>
      </w:r>
    </w:p>
    <w:p w:rsidR="00DF40B9" w:rsidRPr="00340123" w:rsidRDefault="00DF40B9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</w:p>
    <w:p w:rsidR="00DF40B9" w:rsidRPr="00340123" w:rsidRDefault="00DF40B9" w:rsidP="00DF40B9">
      <w:pPr>
        <w:jc w:val="both"/>
        <w:rPr>
          <w:rFonts w:ascii="French Script MT" w:hAnsi="French Script MT" w:cs="FrankRuehl"/>
          <w:b/>
          <w:i/>
          <w:color w:val="0070C0"/>
          <w:sz w:val="22"/>
          <w:szCs w:val="22"/>
        </w:rPr>
      </w:pP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Юридический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адрес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:</w:t>
      </w:r>
    </w:p>
    <w:p w:rsidR="00DF40B9" w:rsidRPr="00340123" w:rsidRDefault="00DF40B9" w:rsidP="00DF40B9">
      <w:pPr>
        <w:jc w:val="both"/>
        <w:rPr>
          <w:rFonts w:ascii="Calibri" w:hAnsi="Calibri" w:cs="FrankRuehl"/>
          <w:i/>
          <w:color w:val="0070C0"/>
          <w:sz w:val="22"/>
          <w:szCs w:val="22"/>
        </w:rPr>
      </w:pPr>
      <w:r w:rsidRPr="00340123">
        <w:rPr>
          <w:rFonts w:ascii="Calibri" w:hAnsi="Calibri" w:cs="FrankRuehl"/>
          <w:i/>
          <w:color w:val="0070C0"/>
          <w:sz w:val="22"/>
          <w:szCs w:val="22"/>
        </w:rPr>
        <w:t>__________________________________________________________________________________________</w:t>
      </w:r>
    </w:p>
    <w:p w:rsidR="00DF40B9" w:rsidRPr="00340123" w:rsidRDefault="00DF40B9" w:rsidP="00DF40B9">
      <w:pPr>
        <w:jc w:val="both"/>
        <w:rPr>
          <w:rFonts w:ascii="Calibri" w:hAnsi="Calibri" w:cs="FrankRuehl"/>
          <w:i/>
          <w:color w:val="0070C0"/>
          <w:sz w:val="22"/>
          <w:szCs w:val="22"/>
        </w:rPr>
      </w:pPr>
      <w:r w:rsidRPr="00340123">
        <w:rPr>
          <w:rFonts w:ascii="Calibri" w:hAnsi="Calibri" w:cs="FrankRuehl"/>
          <w:i/>
          <w:color w:val="0070C0"/>
          <w:sz w:val="22"/>
          <w:szCs w:val="22"/>
        </w:rPr>
        <w:t>________________________________________________________________________________________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                               </w:t>
      </w:r>
    </w:p>
    <w:p w:rsidR="00DF40B9" w:rsidRPr="00340123" w:rsidRDefault="00DF40B9" w:rsidP="00DF40B9">
      <w:pPr>
        <w:jc w:val="both"/>
        <w:rPr>
          <w:rFonts w:ascii="Calibri" w:hAnsi="Calibri" w:cs="FrankRuehl"/>
          <w:b/>
          <w:i/>
          <w:color w:val="0070C0"/>
          <w:sz w:val="22"/>
          <w:szCs w:val="22"/>
        </w:rPr>
      </w:pP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</w:p>
    <w:p w:rsidR="00DF40B9" w:rsidRPr="00340123" w:rsidRDefault="00DF40B9" w:rsidP="00DF40B9">
      <w:pPr>
        <w:jc w:val="both"/>
        <w:rPr>
          <w:rFonts w:ascii="French Script MT" w:hAnsi="French Script MT" w:cs="FrankRuehl"/>
          <w:b/>
          <w:i/>
          <w:color w:val="0070C0"/>
          <w:sz w:val="22"/>
          <w:szCs w:val="22"/>
        </w:rPr>
      </w:pP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ИНН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___________________          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КПП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__________________          </w:t>
      </w:r>
    </w:p>
    <w:p w:rsidR="00A62FF9" w:rsidRPr="00340123" w:rsidRDefault="00A62FF9" w:rsidP="00F45A65">
      <w:pPr>
        <w:jc w:val="both"/>
        <w:rPr>
          <w:rFonts w:ascii="Calibri" w:hAnsi="Calibri" w:cs="FrankRuehl"/>
          <w:i/>
          <w:color w:val="0070C0"/>
          <w:sz w:val="22"/>
          <w:szCs w:val="22"/>
        </w:rPr>
      </w:pPr>
    </w:p>
    <w:p w:rsidR="00DF40B9" w:rsidRPr="00E55F93" w:rsidRDefault="00DF40B9" w:rsidP="00F45A65">
      <w:pPr>
        <w:jc w:val="both"/>
        <w:rPr>
          <w:rFonts w:ascii="Constantia" w:hAnsi="Constantia" w:cs="FrankRuehl"/>
          <w:b/>
          <w:i/>
          <w:color w:val="0070C0"/>
          <w:sz w:val="22"/>
          <w:szCs w:val="22"/>
        </w:rPr>
      </w:pP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ОГРН _____________________</w:t>
      </w:r>
    </w:p>
    <w:p w:rsidR="00DF40B9" w:rsidRDefault="00DF40B9" w:rsidP="00F45A65">
      <w:pPr>
        <w:jc w:val="both"/>
        <w:rPr>
          <w:rFonts w:ascii="Constantia" w:hAnsi="Constantia" w:cs="FrankRuehl"/>
          <w:b/>
          <w:color w:val="0070C0"/>
          <w:sz w:val="22"/>
          <w:szCs w:val="22"/>
        </w:rPr>
      </w:pPr>
    </w:p>
    <w:p w:rsidR="000510EF" w:rsidRPr="00340123" w:rsidRDefault="000510EF" w:rsidP="00F45A65">
      <w:pPr>
        <w:jc w:val="both"/>
        <w:rPr>
          <w:rFonts w:ascii="French Script MT" w:hAnsi="French Script MT" w:cs="FrankRuehl"/>
          <w:b/>
          <w:i/>
          <w:color w:val="0070C0"/>
          <w:sz w:val="22"/>
          <w:szCs w:val="22"/>
        </w:rPr>
      </w:pP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Банковские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 xml:space="preserve"> </w:t>
      </w:r>
      <w:r w:rsidRPr="00340123">
        <w:rPr>
          <w:rFonts w:ascii="Constantia" w:hAnsi="Constantia" w:cs="FrankRuehl"/>
          <w:b/>
          <w:i/>
          <w:color w:val="0070C0"/>
          <w:sz w:val="22"/>
          <w:szCs w:val="22"/>
        </w:rPr>
        <w:t>реквизиты</w:t>
      </w:r>
      <w:r w:rsidR="00340123">
        <w:rPr>
          <w:rFonts w:ascii="Constantia" w:hAnsi="Constantia" w:cs="FrankRuehl"/>
          <w:b/>
          <w:i/>
          <w:color w:val="0070C0"/>
          <w:sz w:val="22"/>
          <w:szCs w:val="22"/>
        </w:rPr>
        <w:t xml:space="preserve"> организации</w:t>
      </w:r>
      <w:r w:rsidRPr="00340123">
        <w:rPr>
          <w:rFonts w:ascii="French Script MT" w:hAnsi="French Script MT" w:cs="FrankRuehl"/>
          <w:b/>
          <w:i/>
          <w:color w:val="0070C0"/>
          <w:sz w:val="22"/>
          <w:szCs w:val="22"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DF40B9" w:rsidRPr="00340123" w:rsidTr="00DF4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123" w:rsidRDefault="00340123" w:rsidP="00340123">
            <w:pPr>
              <w:jc w:val="both"/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</w:pPr>
          </w:p>
          <w:p w:rsidR="00DF40B9" w:rsidRPr="00340123" w:rsidRDefault="00DF40B9" w:rsidP="00340123">
            <w:pPr>
              <w:jc w:val="both"/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</w:rPr>
            </w:pPr>
            <w:proofErr w:type="spellStart"/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Расч</w:t>
            </w:r>
            <w:proofErr w:type="spellEnd"/>
            <w:r w:rsidRPr="00340123"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  <w:lang w:val="en-US"/>
              </w:rPr>
              <w:t>/</w:t>
            </w:r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счет _______________________________________________</w:t>
            </w:r>
          </w:p>
        </w:tc>
      </w:tr>
      <w:tr w:rsidR="00DF40B9" w:rsidRPr="00340123" w:rsidTr="00DF4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B9" w:rsidRPr="00340123" w:rsidRDefault="00DF40B9" w:rsidP="00340123">
            <w:pPr>
              <w:jc w:val="both"/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</w:rPr>
            </w:pPr>
            <w:proofErr w:type="spellStart"/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Корр</w:t>
            </w:r>
            <w:proofErr w:type="spellEnd"/>
            <w:r w:rsidRPr="00340123"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  <w:lang w:val="en-US"/>
              </w:rPr>
              <w:t>/</w:t>
            </w:r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счет _______________________________________________</w:t>
            </w:r>
          </w:p>
        </w:tc>
      </w:tr>
      <w:tr w:rsidR="00340123" w:rsidRPr="00340123" w:rsidTr="00DF4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123" w:rsidRPr="00340123" w:rsidRDefault="00340123" w:rsidP="00340123">
            <w:pPr>
              <w:jc w:val="both"/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</w:rPr>
            </w:pPr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Банк ____________________________________________________</w:t>
            </w:r>
          </w:p>
        </w:tc>
      </w:tr>
      <w:tr w:rsidR="00340123" w:rsidRPr="00340123" w:rsidTr="00DF4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123" w:rsidRDefault="00340123" w:rsidP="00340123">
            <w:pPr>
              <w:jc w:val="both"/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</w:pPr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БИК _______________________</w:t>
            </w:r>
          </w:p>
          <w:p w:rsidR="00340123" w:rsidRPr="00340123" w:rsidRDefault="00340123" w:rsidP="00340123">
            <w:pPr>
              <w:jc w:val="both"/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</w:rPr>
            </w:pPr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Лиц</w:t>
            </w:r>
            <w:r w:rsidRPr="00340123"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  <w:lang w:val="en-US"/>
              </w:rPr>
              <w:t>/</w:t>
            </w:r>
            <w:r w:rsidRPr="00340123"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>счет</w:t>
            </w:r>
            <w:r>
              <w:rPr>
                <w:rFonts w:ascii="Constantia" w:hAnsi="Constantia" w:cs="FrankRuehl"/>
                <w:b/>
                <w:i/>
                <w:color w:val="0070C0"/>
                <w:sz w:val="22"/>
                <w:szCs w:val="22"/>
              </w:rPr>
              <w:t xml:space="preserve"> _________________</w:t>
            </w:r>
          </w:p>
        </w:tc>
      </w:tr>
      <w:tr w:rsidR="00340123" w:rsidRPr="00340123" w:rsidTr="00DF40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123" w:rsidRPr="00340123" w:rsidRDefault="00340123" w:rsidP="00340123">
            <w:pPr>
              <w:jc w:val="both"/>
              <w:rPr>
                <w:rFonts w:ascii="French Script MT" w:hAnsi="French Script MT" w:cs="FrankRueh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A62FF9" w:rsidRPr="00A62FF9" w:rsidRDefault="00A62FF9" w:rsidP="00F45A65">
      <w:pPr>
        <w:jc w:val="both"/>
        <w:rPr>
          <w:rFonts w:ascii="Calibri" w:hAnsi="Calibri" w:cs="FrankRuehl"/>
          <w:color w:val="0070C0"/>
          <w:sz w:val="22"/>
          <w:szCs w:val="22"/>
        </w:rPr>
      </w:pPr>
    </w:p>
    <w:p w:rsidR="00DF40B9" w:rsidRPr="00DF40B9" w:rsidRDefault="00DF40B9" w:rsidP="00DF40B9">
      <w:pPr>
        <w:jc w:val="both"/>
        <w:rPr>
          <w:rFonts w:ascii="French Script MT" w:hAnsi="French Script MT" w:cs="FrankRuehl"/>
          <w:color w:val="0070C0"/>
          <w:sz w:val="22"/>
          <w:szCs w:val="22"/>
        </w:rPr>
      </w:pPr>
      <w:r w:rsidRPr="00DF40B9">
        <w:rPr>
          <w:rFonts w:ascii="Calibri" w:hAnsi="Calibri" w:cs="FrankRuehl"/>
          <w:i/>
          <w:color w:val="0070C0"/>
          <w:sz w:val="22"/>
          <w:szCs w:val="22"/>
        </w:rPr>
        <w:t>Телефон</w:t>
      </w:r>
      <w:r w:rsidRPr="00DF40B9">
        <w:rPr>
          <w:rFonts w:ascii="AR BERKLEY" w:hAnsi="AR BERKLEY" w:cs="FrankRuehl"/>
          <w:i/>
          <w:color w:val="0070C0"/>
          <w:sz w:val="22"/>
          <w:szCs w:val="22"/>
        </w:rPr>
        <w:t xml:space="preserve">  </w:t>
      </w:r>
      <w:r w:rsidRPr="00DF40B9">
        <w:rPr>
          <w:rFonts w:ascii="Calibri" w:hAnsi="Calibri" w:cs="FrankRuehl"/>
          <w:i/>
          <w:color w:val="0070C0"/>
          <w:sz w:val="22"/>
          <w:szCs w:val="22"/>
        </w:rPr>
        <w:t>слушателя</w:t>
      </w:r>
      <w:r w:rsidRPr="00DF40B9">
        <w:rPr>
          <w:rFonts w:ascii="French Script MT" w:hAnsi="French Script MT" w:cs="FrankRuehl"/>
          <w:color w:val="0070C0"/>
          <w:sz w:val="22"/>
          <w:szCs w:val="22"/>
        </w:rPr>
        <w:t>________________________</w:t>
      </w:r>
    </w:p>
    <w:p w:rsidR="00DF40B9" w:rsidRPr="00DF40B9" w:rsidRDefault="00DF40B9" w:rsidP="00DF40B9">
      <w:pPr>
        <w:jc w:val="both"/>
        <w:rPr>
          <w:rFonts w:ascii="French Script MT" w:hAnsi="French Script MT" w:cs="FrankRuehl"/>
          <w:color w:val="0070C0"/>
          <w:sz w:val="22"/>
          <w:szCs w:val="22"/>
        </w:rPr>
      </w:pPr>
    </w:p>
    <w:p w:rsidR="00DF40B9" w:rsidRPr="00DF40B9" w:rsidRDefault="00DF40B9" w:rsidP="00DF40B9">
      <w:pPr>
        <w:jc w:val="both"/>
        <w:rPr>
          <w:rFonts w:ascii="Calibri" w:hAnsi="Calibri" w:cs="FrankRuehl"/>
          <w:color w:val="0070C0"/>
          <w:sz w:val="22"/>
          <w:szCs w:val="22"/>
        </w:rPr>
      </w:pPr>
      <w:r w:rsidRPr="00DF40B9">
        <w:rPr>
          <w:rFonts w:ascii="French Script MT" w:hAnsi="French Script MT" w:cs="FrankRuehl"/>
          <w:color w:val="0070C0"/>
          <w:sz w:val="32"/>
          <w:szCs w:val="32"/>
          <w:lang w:val="en-US"/>
        </w:rPr>
        <w:t>e</w:t>
      </w:r>
      <w:r w:rsidRPr="00DF40B9">
        <w:rPr>
          <w:rFonts w:ascii="French Script MT" w:hAnsi="French Script MT" w:cs="FrankRuehl"/>
          <w:color w:val="0070C0"/>
          <w:sz w:val="32"/>
          <w:szCs w:val="32"/>
        </w:rPr>
        <w:t>-</w:t>
      </w:r>
      <w:r w:rsidRPr="00DF40B9">
        <w:rPr>
          <w:rFonts w:ascii="French Script MT" w:hAnsi="French Script MT" w:cs="FrankRuehl"/>
          <w:color w:val="0070C0"/>
          <w:sz w:val="32"/>
          <w:szCs w:val="32"/>
          <w:lang w:val="en-US"/>
        </w:rPr>
        <w:t>mail</w:t>
      </w:r>
      <w:r w:rsidRPr="00DF40B9">
        <w:rPr>
          <w:rFonts w:ascii="French Script MT" w:hAnsi="French Script MT" w:cs="FrankRuehl"/>
          <w:color w:val="0070C0"/>
          <w:sz w:val="32"/>
          <w:szCs w:val="32"/>
        </w:rPr>
        <w:t>:</w:t>
      </w:r>
      <w:r w:rsidRPr="00DF40B9">
        <w:rPr>
          <w:rFonts w:ascii="French Script MT" w:hAnsi="French Script MT" w:cs="FrankRuehl"/>
          <w:color w:val="0070C0"/>
          <w:sz w:val="22"/>
          <w:szCs w:val="22"/>
        </w:rPr>
        <w:t xml:space="preserve"> </w:t>
      </w:r>
      <w:r>
        <w:rPr>
          <w:rFonts w:ascii="Calibri" w:hAnsi="Calibri" w:cs="FrankRuehl"/>
          <w:color w:val="0070C0"/>
          <w:sz w:val="22"/>
          <w:szCs w:val="22"/>
        </w:rPr>
        <w:t>___________________</w:t>
      </w:r>
    </w:p>
    <w:p w:rsidR="004A7953" w:rsidRDefault="004A7953" w:rsidP="00AF1F59">
      <w:pPr>
        <w:jc w:val="both"/>
        <w:rPr>
          <w:rFonts w:ascii="Calibri" w:hAnsi="Calibri" w:cs="FrankRuehl"/>
          <w:color w:val="0070C0"/>
        </w:rPr>
      </w:pPr>
    </w:p>
    <w:p w:rsidR="00DF40B9" w:rsidRPr="00A62FF9" w:rsidRDefault="00DF40B9" w:rsidP="00AF1F59">
      <w:pPr>
        <w:jc w:val="both"/>
        <w:rPr>
          <w:rFonts w:ascii="Calibri" w:hAnsi="Calibri" w:cs="FrankRuehl"/>
          <w:color w:val="0070C0"/>
        </w:rPr>
      </w:pPr>
    </w:p>
    <w:sectPr w:rsidR="00DF40B9" w:rsidRPr="00A62FF9" w:rsidSect="00935AA6">
      <w:pgSz w:w="11906" w:h="16838"/>
      <w:pgMar w:top="360" w:right="566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65"/>
    <w:rsid w:val="0004047E"/>
    <w:rsid w:val="000510EF"/>
    <w:rsid w:val="000612CB"/>
    <w:rsid w:val="00064992"/>
    <w:rsid w:val="00095E83"/>
    <w:rsid w:val="000F0D2A"/>
    <w:rsid w:val="000F236C"/>
    <w:rsid w:val="00150884"/>
    <w:rsid w:val="001574F5"/>
    <w:rsid w:val="00163064"/>
    <w:rsid w:val="00197F41"/>
    <w:rsid w:val="001B10B9"/>
    <w:rsid w:val="001E6F7B"/>
    <w:rsid w:val="00221F7B"/>
    <w:rsid w:val="00242761"/>
    <w:rsid w:val="0027305A"/>
    <w:rsid w:val="002A4BC7"/>
    <w:rsid w:val="002E0AB2"/>
    <w:rsid w:val="00311916"/>
    <w:rsid w:val="00317AC0"/>
    <w:rsid w:val="00337C82"/>
    <w:rsid w:val="00340123"/>
    <w:rsid w:val="00357AA1"/>
    <w:rsid w:val="004A7953"/>
    <w:rsid w:val="004D3339"/>
    <w:rsid w:val="004E371C"/>
    <w:rsid w:val="004F2611"/>
    <w:rsid w:val="005248F8"/>
    <w:rsid w:val="0057095A"/>
    <w:rsid w:val="0058792F"/>
    <w:rsid w:val="00597473"/>
    <w:rsid w:val="005B2422"/>
    <w:rsid w:val="005C568E"/>
    <w:rsid w:val="005E1759"/>
    <w:rsid w:val="005E18B1"/>
    <w:rsid w:val="005F0631"/>
    <w:rsid w:val="00613E84"/>
    <w:rsid w:val="0064039F"/>
    <w:rsid w:val="00666C73"/>
    <w:rsid w:val="00670F10"/>
    <w:rsid w:val="006A65FD"/>
    <w:rsid w:val="006B2798"/>
    <w:rsid w:val="006C4F38"/>
    <w:rsid w:val="006D2ED1"/>
    <w:rsid w:val="00705DE5"/>
    <w:rsid w:val="00767FE2"/>
    <w:rsid w:val="00783817"/>
    <w:rsid w:val="007C3176"/>
    <w:rsid w:val="007E1812"/>
    <w:rsid w:val="00814490"/>
    <w:rsid w:val="0084124C"/>
    <w:rsid w:val="008560BC"/>
    <w:rsid w:val="00867A75"/>
    <w:rsid w:val="0087261E"/>
    <w:rsid w:val="00873AA1"/>
    <w:rsid w:val="008C0DA9"/>
    <w:rsid w:val="008E4409"/>
    <w:rsid w:val="00920473"/>
    <w:rsid w:val="00935AA6"/>
    <w:rsid w:val="00955290"/>
    <w:rsid w:val="009820F0"/>
    <w:rsid w:val="0099559B"/>
    <w:rsid w:val="009A0D70"/>
    <w:rsid w:val="009A74E6"/>
    <w:rsid w:val="009B6CCC"/>
    <w:rsid w:val="009D618A"/>
    <w:rsid w:val="00A357B5"/>
    <w:rsid w:val="00A400D1"/>
    <w:rsid w:val="00A41A2F"/>
    <w:rsid w:val="00A62FF9"/>
    <w:rsid w:val="00A72D65"/>
    <w:rsid w:val="00A937E1"/>
    <w:rsid w:val="00AB782C"/>
    <w:rsid w:val="00AD04FC"/>
    <w:rsid w:val="00AF1F59"/>
    <w:rsid w:val="00B16AD7"/>
    <w:rsid w:val="00B74767"/>
    <w:rsid w:val="00BE5BD9"/>
    <w:rsid w:val="00C30386"/>
    <w:rsid w:val="00C32DCC"/>
    <w:rsid w:val="00C82592"/>
    <w:rsid w:val="00C82601"/>
    <w:rsid w:val="00C841E2"/>
    <w:rsid w:val="00CA7D01"/>
    <w:rsid w:val="00CE1F7B"/>
    <w:rsid w:val="00D35F7D"/>
    <w:rsid w:val="00D56951"/>
    <w:rsid w:val="00D7160F"/>
    <w:rsid w:val="00D850BF"/>
    <w:rsid w:val="00DB3620"/>
    <w:rsid w:val="00DC7C16"/>
    <w:rsid w:val="00DF40B9"/>
    <w:rsid w:val="00E55F93"/>
    <w:rsid w:val="00EE11C6"/>
    <w:rsid w:val="00EF09DC"/>
    <w:rsid w:val="00F2163D"/>
    <w:rsid w:val="00F45A65"/>
    <w:rsid w:val="00F634DF"/>
    <w:rsid w:val="00FD38B2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3339"/>
    <w:rPr>
      <w:rFonts w:ascii="Tahoma" w:hAnsi="Tahoma" w:cs="Tahoma"/>
      <w:sz w:val="16"/>
      <w:szCs w:val="16"/>
    </w:rPr>
  </w:style>
  <w:style w:type="character" w:styleId="a5">
    <w:name w:val="Hyperlink"/>
    <w:rsid w:val="00613E84"/>
    <w:rPr>
      <w:color w:val="0000FF"/>
      <w:u w:val="single"/>
    </w:rPr>
  </w:style>
  <w:style w:type="character" w:styleId="a6">
    <w:name w:val="Strong"/>
    <w:basedOn w:val="a0"/>
    <w:uiPriority w:val="22"/>
    <w:qFormat/>
    <w:rsid w:val="00317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НОУ ДПО</vt:lpstr>
    </vt:vector>
  </TitlesOfParts>
  <Company>Энергобезопасность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НОУ ДПО</dc:title>
  <dc:subject/>
  <dc:creator>Татьяна</dc:creator>
  <cp:keywords/>
  <cp:lastModifiedBy>Анна Юрьева</cp:lastModifiedBy>
  <cp:revision>2</cp:revision>
  <cp:lastPrinted>2017-10-17T10:16:00Z</cp:lastPrinted>
  <dcterms:created xsi:type="dcterms:W3CDTF">2018-03-22T18:21:00Z</dcterms:created>
  <dcterms:modified xsi:type="dcterms:W3CDTF">2018-03-22T18:21:00Z</dcterms:modified>
</cp:coreProperties>
</file>